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1B" w:rsidRPr="006F5E1B" w:rsidRDefault="006F5E1B" w:rsidP="006F5E1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ca-ES"/>
        </w:rPr>
      </w:pPr>
      <w:proofErr w:type="spellStart"/>
      <w:r w:rsidRPr="006F5E1B">
        <w:rPr>
          <w:rFonts w:ascii="Arial" w:eastAsia="Times New Roman" w:hAnsi="Arial" w:cs="Arial"/>
          <w:b/>
          <w:bCs/>
          <w:color w:val="000000"/>
          <w:sz w:val="27"/>
          <w:szCs w:val="27"/>
          <w:lang w:eastAsia="ca-ES"/>
        </w:rPr>
        <w:t>Código</w:t>
      </w:r>
      <w:proofErr w:type="spellEnd"/>
      <w:r w:rsidRPr="006F5E1B">
        <w:rPr>
          <w:rFonts w:ascii="Arial" w:eastAsia="Times New Roman" w:hAnsi="Arial" w:cs="Arial"/>
          <w:b/>
          <w:bCs/>
          <w:color w:val="000000"/>
          <w:sz w:val="27"/>
          <w:szCs w:val="27"/>
          <w:lang w:eastAsia="ca-ES"/>
        </w:rPr>
        <w:t xml:space="preserve"> ICAO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ca-ES"/>
        </w:rPr>
        <w:t xml:space="preserve"> o INTERCO</w:t>
      </w:r>
    </w:p>
    <w:p w:rsidR="006F5E1B" w:rsidRPr="006F5E1B" w:rsidRDefault="006F5E1B" w:rsidP="006F5E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6F5E1B">
        <w:rPr>
          <w:rFonts w:ascii="Arial" w:eastAsia="Times New Roman" w:hAnsi="Arial" w:cs="Arial"/>
          <w:color w:val="000000"/>
          <w:lang w:eastAsia="ca-ES"/>
        </w:rPr>
        <w:t xml:space="preserve">A la hora de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comunicarse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vía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radio se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debe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emplear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un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vocabulario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adecuado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,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siempre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correcto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,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evitando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un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trato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coloquial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y de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tuteo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. Con el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objetivo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de unificar los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mensajes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por radio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suelen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emplearse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códigos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para comunicar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diversas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situaciones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: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tipos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de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emergencias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,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estado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de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movimiento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de la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ambulancia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,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gravedad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de la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victima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>, etc.</w:t>
      </w:r>
      <w:r w:rsidRPr="006F5E1B">
        <w:rPr>
          <w:rFonts w:ascii="Arial" w:eastAsia="Times New Roman" w:hAnsi="Arial" w:cs="Arial"/>
          <w:color w:val="000000"/>
          <w:lang w:eastAsia="ca-ES"/>
        </w:rPr>
        <w:br/>
      </w:r>
      <w:r w:rsidRPr="006F5E1B">
        <w:rPr>
          <w:rFonts w:ascii="Arial" w:eastAsia="Times New Roman" w:hAnsi="Arial" w:cs="Arial"/>
          <w:color w:val="000000"/>
          <w:lang w:eastAsia="ca-ES"/>
        </w:rPr>
        <w:br/>
      </w:r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 xml:space="preserve">El </w:t>
      </w:r>
      <w:proofErr w:type="spellStart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>Código</w:t>
      </w:r>
      <w:proofErr w:type="spellEnd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 xml:space="preserve"> ICAO es el </w:t>
      </w:r>
      <w:proofErr w:type="spellStart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>código</w:t>
      </w:r>
      <w:proofErr w:type="spellEnd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>fónetico</w:t>
      </w:r>
      <w:proofErr w:type="spellEnd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>más</w:t>
      </w:r>
      <w:proofErr w:type="spellEnd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>extendido</w:t>
      </w:r>
      <w:proofErr w:type="spellEnd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 xml:space="preserve"> a </w:t>
      </w:r>
      <w:proofErr w:type="spellStart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>nivel</w:t>
      </w:r>
      <w:proofErr w:type="spellEnd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 xml:space="preserve"> internacional e identifica cada </w:t>
      </w:r>
      <w:proofErr w:type="spellStart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>letra</w:t>
      </w:r>
      <w:proofErr w:type="spellEnd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 xml:space="preserve"> del </w:t>
      </w:r>
      <w:proofErr w:type="spellStart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>alfabeto</w:t>
      </w:r>
      <w:proofErr w:type="spellEnd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 xml:space="preserve"> con una </w:t>
      </w:r>
      <w:proofErr w:type="spellStart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>palabra</w:t>
      </w:r>
      <w:proofErr w:type="spellEnd"/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>.</w:t>
      </w:r>
    </w:p>
    <w:p w:rsidR="006F5E1B" w:rsidRPr="006F5E1B" w:rsidRDefault="006F5E1B" w:rsidP="006F5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a-ES"/>
        </w:rPr>
      </w:pPr>
      <w:r w:rsidRPr="006F5E1B">
        <w:rPr>
          <w:rFonts w:ascii="Arial" w:eastAsia="Times New Roman" w:hAnsi="Arial" w:cs="Arial"/>
          <w:noProof/>
          <w:color w:val="0B5394"/>
          <w:sz w:val="24"/>
          <w:szCs w:val="24"/>
          <w:lang w:eastAsia="ca-ES"/>
        </w:rPr>
        <w:drawing>
          <wp:inline distT="0" distB="0" distL="0" distR="0">
            <wp:extent cx="4010025" cy="6200775"/>
            <wp:effectExtent l="0" t="0" r="9525" b="9525"/>
            <wp:docPr id="1" name="Imatge 1" descr="https://2.bp.blogspot.com/-KujT17yT4z0/Vj4rTeP35FI/AAAAAAAAIjA/KJFY0yzpeoE/s1600/ICAO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KujT17yT4z0/Vj4rTeP35FI/AAAAAAAAIjA/KJFY0yzpeoE/s1600/ICAO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E1B" w:rsidRDefault="006F5E1B" w:rsidP="006F5E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6F5E1B">
        <w:rPr>
          <w:rFonts w:ascii="Arial" w:eastAsia="Times New Roman" w:hAnsi="Arial" w:cs="Arial"/>
          <w:color w:val="000000"/>
          <w:lang w:eastAsia="ca-ES"/>
        </w:rPr>
        <w:br/>
      </w:r>
    </w:p>
    <w:p w:rsidR="006F5E1B" w:rsidRDefault="006F5E1B" w:rsidP="006F5E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6F5E1B" w:rsidRDefault="006F5E1B" w:rsidP="006F5E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6F5E1B" w:rsidRDefault="006F5E1B" w:rsidP="006F5E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6F5E1B" w:rsidRDefault="006F5E1B" w:rsidP="006F5E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6F5E1B" w:rsidRPr="006F5E1B" w:rsidRDefault="006F5E1B" w:rsidP="006F5E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lastRenderedPageBreak/>
        <w:t>Así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por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ejemplo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>: </w:t>
      </w:r>
      <w:r w:rsidRPr="006F5E1B">
        <w:rPr>
          <w:rFonts w:ascii="Arial" w:eastAsia="Times New Roman" w:hAnsi="Arial" w:cs="Arial"/>
          <w:color w:val="000000"/>
          <w:lang w:eastAsia="ca-ES"/>
        </w:rPr>
        <w:br/>
      </w:r>
      <w:r w:rsidRPr="006F5E1B">
        <w:rPr>
          <w:rFonts w:ascii="Arial" w:eastAsia="Times New Roman" w:hAnsi="Arial" w:cs="Arial"/>
          <w:color w:val="000000"/>
          <w:lang w:eastAsia="ca-ES"/>
        </w:rPr>
        <w:br/>
        <w:t xml:space="preserve">Para nombrar a la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ambulacia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medicalizada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(AM) se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deletrearía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así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>: "Alfa, Mike"</w:t>
      </w:r>
      <w:r w:rsidRPr="006F5E1B">
        <w:rPr>
          <w:rFonts w:ascii="Arial" w:eastAsia="Times New Roman" w:hAnsi="Arial" w:cs="Arial"/>
          <w:color w:val="000000"/>
          <w:lang w:eastAsia="ca-ES"/>
        </w:rPr>
        <w:br/>
      </w:r>
      <w:r w:rsidRPr="006F5E1B">
        <w:rPr>
          <w:rFonts w:ascii="Arial" w:eastAsia="Times New Roman" w:hAnsi="Arial" w:cs="Arial"/>
          <w:color w:val="000000"/>
          <w:lang w:eastAsia="ca-ES"/>
        </w:rPr>
        <w:br/>
      </w:r>
      <w:r w:rsidRPr="006F5E1B">
        <w:rPr>
          <w:rFonts w:ascii="Arial" w:eastAsia="Times New Roman" w:hAnsi="Arial" w:cs="Arial"/>
          <w:b/>
          <w:bCs/>
          <w:color w:val="000000"/>
          <w:lang w:eastAsia="ca-ES"/>
        </w:rPr>
        <w:t>CODIFICACIÓN DE CIFRAS</w:t>
      </w:r>
      <w:r w:rsidRPr="006F5E1B">
        <w:rPr>
          <w:rFonts w:ascii="Arial" w:eastAsia="Times New Roman" w:hAnsi="Arial" w:cs="Arial"/>
          <w:color w:val="000000"/>
          <w:lang w:eastAsia="ca-ES"/>
        </w:rPr>
        <w:br/>
      </w:r>
      <w:r w:rsidRPr="006F5E1B">
        <w:rPr>
          <w:rFonts w:ascii="Arial" w:eastAsia="Times New Roman" w:hAnsi="Arial" w:cs="Arial"/>
          <w:color w:val="000000"/>
          <w:lang w:eastAsia="ca-ES"/>
        </w:rPr>
        <w:br/>
        <w:t xml:space="preserve">Los números se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detallan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divididos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en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sus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cifras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deciales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,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excepto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cuando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se presenta un caso con los números de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indicativos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>.</w:t>
      </w:r>
      <w:r w:rsidRPr="006F5E1B">
        <w:rPr>
          <w:rFonts w:ascii="Arial" w:eastAsia="Times New Roman" w:hAnsi="Arial" w:cs="Arial"/>
          <w:color w:val="000000"/>
          <w:lang w:eastAsia="ca-ES"/>
        </w:rPr>
        <w:br/>
        <w:t xml:space="preserve">Se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pueden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separar los números en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cifras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y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decribir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estas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de manera ordinal.</w:t>
      </w:r>
      <w:r w:rsidRPr="006F5E1B">
        <w:rPr>
          <w:rFonts w:ascii="Arial" w:eastAsia="Times New Roman" w:hAnsi="Arial" w:cs="Arial"/>
          <w:color w:val="000000"/>
          <w:lang w:eastAsia="ca-ES"/>
        </w:rPr>
        <w:br/>
      </w:r>
      <w:r w:rsidRPr="006F5E1B">
        <w:rPr>
          <w:rFonts w:ascii="Arial" w:eastAsia="Times New Roman" w:hAnsi="Arial" w:cs="Arial"/>
          <w:color w:val="000000"/>
          <w:lang w:eastAsia="ca-ES"/>
        </w:rPr>
        <w:br/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Así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por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ejemplo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>:</w:t>
      </w:r>
      <w:r w:rsidRPr="006F5E1B">
        <w:rPr>
          <w:rFonts w:ascii="Arial" w:eastAsia="Times New Roman" w:hAnsi="Arial" w:cs="Arial"/>
          <w:color w:val="000000"/>
          <w:lang w:eastAsia="ca-ES"/>
        </w:rPr>
        <w:br/>
      </w:r>
      <w:r w:rsidRPr="006F5E1B">
        <w:rPr>
          <w:rFonts w:ascii="Arial" w:eastAsia="Times New Roman" w:hAnsi="Arial" w:cs="Arial"/>
          <w:color w:val="000000"/>
          <w:lang w:eastAsia="ca-ES"/>
        </w:rPr>
        <w:br/>
        <w:t xml:space="preserve">7305 =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séptimo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,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tercero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>, negativo, quinto.</w:t>
      </w:r>
      <w:r w:rsidRPr="006F5E1B">
        <w:rPr>
          <w:rFonts w:ascii="Arial" w:eastAsia="Times New Roman" w:hAnsi="Arial" w:cs="Arial"/>
          <w:color w:val="000000"/>
          <w:lang w:eastAsia="ca-ES"/>
        </w:rPr>
        <w:br/>
      </w:r>
      <w:r w:rsidRPr="006F5E1B">
        <w:rPr>
          <w:rFonts w:ascii="Arial" w:eastAsia="Times New Roman" w:hAnsi="Arial" w:cs="Arial"/>
          <w:color w:val="000000"/>
          <w:lang w:eastAsia="ca-ES"/>
        </w:rPr>
        <w:br/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Cuando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se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escribe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el número cero, se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hará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con este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símbolo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: "Ø", para evitar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confusiones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con la </w:t>
      </w:r>
      <w:proofErr w:type="spellStart"/>
      <w:r w:rsidRPr="006F5E1B">
        <w:rPr>
          <w:rFonts w:ascii="Arial" w:eastAsia="Times New Roman" w:hAnsi="Arial" w:cs="Arial"/>
          <w:color w:val="000000"/>
          <w:lang w:eastAsia="ca-ES"/>
        </w:rPr>
        <w:t>letra</w:t>
      </w:r>
      <w:proofErr w:type="spellEnd"/>
      <w:r w:rsidRPr="006F5E1B">
        <w:rPr>
          <w:rFonts w:ascii="Arial" w:eastAsia="Times New Roman" w:hAnsi="Arial" w:cs="Arial"/>
          <w:color w:val="000000"/>
          <w:lang w:eastAsia="ca-ES"/>
        </w:rPr>
        <w:t xml:space="preserve"> O.</w:t>
      </w:r>
    </w:p>
    <w:p w:rsidR="006F5E1B" w:rsidRPr="006F5E1B" w:rsidRDefault="006F5E1B" w:rsidP="006F5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a-ES"/>
        </w:rPr>
      </w:pPr>
    </w:p>
    <w:p w:rsidR="006F5E1B" w:rsidRPr="006F5E1B" w:rsidRDefault="006F5E1B" w:rsidP="006F5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a-E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710"/>
      </w:tblGrid>
      <w:tr w:rsidR="006F5E1B" w:rsidRPr="006F5E1B" w:rsidTr="006F5E1B">
        <w:trPr>
          <w:trHeight w:val="310"/>
          <w:jc w:val="center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F5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a-ES"/>
              </w:rPr>
              <w:t>Número</w:t>
            </w:r>
          </w:p>
        </w:tc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proofErr w:type="spellStart"/>
            <w:r w:rsidRPr="006F5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a-ES"/>
              </w:rPr>
              <w:t>Pronunciación</w:t>
            </w:r>
            <w:proofErr w:type="spellEnd"/>
          </w:p>
        </w:tc>
      </w:tr>
      <w:tr w:rsidR="006F5E1B" w:rsidRPr="006F5E1B" w:rsidTr="006F5E1B">
        <w:trPr>
          <w:trHeight w:val="310"/>
          <w:jc w:val="center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proofErr w:type="spellStart"/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Primero</w:t>
            </w:r>
            <w:proofErr w:type="spellEnd"/>
          </w:p>
        </w:tc>
      </w:tr>
      <w:tr w:rsidR="006F5E1B" w:rsidRPr="006F5E1B" w:rsidTr="006F5E1B">
        <w:trPr>
          <w:trHeight w:val="310"/>
          <w:jc w:val="center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proofErr w:type="spellStart"/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Segundo</w:t>
            </w:r>
            <w:proofErr w:type="spellEnd"/>
          </w:p>
        </w:tc>
      </w:tr>
      <w:tr w:rsidR="006F5E1B" w:rsidRPr="006F5E1B" w:rsidTr="006F5E1B">
        <w:trPr>
          <w:trHeight w:val="325"/>
          <w:jc w:val="center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proofErr w:type="spellStart"/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Tercero</w:t>
            </w:r>
            <w:proofErr w:type="spellEnd"/>
          </w:p>
        </w:tc>
      </w:tr>
      <w:tr w:rsidR="006F5E1B" w:rsidRPr="006F5E1B" w:rsidTr="006F5E1B">
        <w:trPr>
          <w:trHeight w:val="310"/>
          <w:jc w:val="center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proofErr w:type="spellStart"/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Cuarto</w:t>
            </w:r>
            <w:proofErr w:type="spellEnd"/>
          </w:p>
        </w:tc>
      </w:tr>
      <w:tr w:rsidR="006F5E1B" w:rsidRPr="006F5E1B" w:rsidTr="006F5E1B">
        <w:trPr>
          <w:trHeight w:val="310"/>
          <w:jc w:val="center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Quinto</w:t>
            </w:r>
          </w:p>
        </w:tc>
      </w:tr>
      <w:tr w:rsidR="006F5E1B" w:rsidRPr="006F5E1B" w:rsidTr="006F5E1B">
        <w:trPr>
          <w:trHeight w:val="310"/>
          <w:jc w:val="center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proofErr w:type="spellStart"/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Sexto</w:t>
            </w:r>
            <w:proofErr w:type="spellEnd"/>
          </w:p>
        </w:tc>
      </w:tr>
      <w:tr w:rsidR="006F5E1B" w:rsidRPr="006F5E1B" w:rsidTr="006F5E1B">
        <w:trPr>
          <w:trHeight w:val="310"/>
          <w:jc w:val="center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proofErr w:type="spellStart"/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Séptimo</w:t>
            </w:r>
            <w:proofErr w:type="spellEnd"/>
          </w:p>
        </w:tc>
      </w:tr>
      <w:tr w:rsidR="006F5E1B" w:rsidRPr="006F5E1B" w:rsidTr="006F5E1B">
        <w:trPr>
          <w:trHeight w:val="325"/>
          <w:jc w:val="center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proofErr w:type="spellStart"/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Octavo</w:t>
            </w:r>
            <w:proofErr w:type="spellEnd"/>
          </w:p>
        </w:tc>
      </w:tr>
      <w:tr w:rsidR="006F5E1B" w:rsidRPr="006F5E1B" w:rsidTr="006F5E1B">
        <w:trPr>
          <w:trHeight w:val="325"/>
          <w:jc w:val="center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proofErr w:type="spellStart"/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Noveno</w:t>
            </w:r>
            <w:proofErr w:type="spellEnd"/>
          </w:p>
        </w:tc>
      </w:tr>
      <w:tr w:rsidR="006F5E1B" w:rsidRPr="006F5E1B" w:rsidTr="006F5E1B">
        <w:trPr>
          <w:trHeight w:val="325"/>
          <w:jc w:val="center"/>
        </w:trPr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Ø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E1B" w:rsidRPr="006F5E1B" w:rsidRDefault="006F5E1B" w:rsidP="006F5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6F5E1B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Negativo</w:t>
            </w:r>
          </w:p>
        </w:tc>
      </w:tr>
    </w:tbl>
    <w:p w:rsidR="00223F53" w:rsidRDefault="00223F53"/>
    <w:p w:rsidR="006F5E1B" w:rsidRDefault="006F5E1B">
      <w:proofErr w:type="spellStart"/>
      <w:r>
        <w:rPr>
          <w:rFonts w:ascii="Arial" w:hAnsi="Arial" w:cs="Arial"/>
          <w:color w:val="000000"/>
          <w:shd w:val="clear" w:color="auto" w:fill="FFFFFF"/>
        </w:rPr>
        <w:t>Horas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Se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describen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siguiendo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el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horario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de 24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horas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en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grupos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de dos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cifras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donde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indicarán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la hora y los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minutos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excepto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cuando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la hora exacta,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donde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suprimen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los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minutos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Así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por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ejemplo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15:37 =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quince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treinta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siete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; 17:00 =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diecisiete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Las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comunicaciones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entre los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medios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emergencia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durante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el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servicio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deberán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ser: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cortas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concisas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claras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efectivas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bookmarkStart w:id="0" w:name="_GoBack"/>
      <w:bookmarkEnd w:id="0"/>
    </w:p>
    <w:sectPr w:rsidR="006F5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B"/>
    <w:rsid w:val="00223F53"/>
    <w:rsid w:val="006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02CD"/>
  <w15:chartTrackingRefBased/>
  <w15:docId w15:val="{B6C26139-05F1-4832-BA10-413ABBE5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3">
    <w:name w:val="heading 3"/>
    <w:basedOn w:val="Normal"/>
    <w:link w:val="Ttol3Car"/>
    <w:uiPriority w:val="9"/>
    <w:qFormat/>
    <w:rsid w:val="006F5E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uiPriority w:val="9"/>
    <w:rsid w:val="006F5E1B"/>
    <w:rPr>
      <w:rFonts w:ascii="Times New Roman" w:eastAsia="Times New Roman" w:hAnsi="Times New Roman" w:cs="Times New Roman"/>
      <w:b/>
      <w:bCs/>
      <w:sz w:val="27"/>
      <w:szCs w:val="27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2.bp.blogspot.com/-KujT17yT4z0/Vj4rTeP35FI/AAAAAAAAIjA/KJFY0yzpeoE/s1600/ICAO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Cervia Torras, Anna</dc:creator>
  <cp:keywords/>
  <dc:description/>
  <cp:lastModifiedBy>Cervia Torras, Anna</cp:lastModifiedBy>
  <cp:revision>1</cp:revision>
  <dcterms:created xsi:type="dcterms:W3CDTF">2023-02-24T09:05:00Z</dcterms:created>
  <dcterms:modified xsi:type="dcterms:W3CDTF">2023-02-24T09:08:00Z</dcterms:modified>
</cp:coreProperties>
</file>